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42346">
      <w:pPr>
        <w:widowControl/>
        <w:spacing w:after="0" w:line="400" w:lineRule="exact"/>
        <w:jc w:val="left"/>
        <w:rPr>
          <w:rFonts w:hint="default" w:ascii="黑体" w:hAnsi="黑体" w:eastAsia="黑体" w:cs="Arial"/>
          <w:color w:val="1C1F23"/>
          <w:kern w:val="0"/>
          <w:sz w:val="24"/>
          <w:shd w:val="clear" w:color="auto" w:fill="FFFFFF"/>
          <w:lang w:val="en-US" w:eastAsia="zh-CN"/>
          <w14:ligatures w14:val="none"/>
        </w:rPr>
      </w:pPr>
      <w:bookmarkStart w:id="0" w:name="_GoBack"/>
      <w:bookmarkEnd w:id="0"/>
      <w:r>
        <w:rPr>
          <w:rFonts w:hint="eastAsia" w:ascii="黑体" w:hAnsi="黑体" w:eastAsia="黑体" w:cs="Arial"/>
          <w:color w:val="1C1F23"/>
          <w:kern w:val="0"/>
          <w:sz w:val="24"/>
          <w:shd w:val="clear" w:color="auto" w:fill="FFFFFF"/>
          <w:lang w:val="en-US" w:eastAsia="zh-CN"/>
          <w14:ligatures w14:val="none"/>
        </w:rPr>
        <w:t>附件2</w:t>
      </w:r>
    </w:p>
    <w:p w14:paraId="35EB6FF4">
      <w:pPr>
        <w:widowControl/>
        <w:spacing w:after="0" w:line="400" w:lineRule="exact"/>
        <w:jc w:val="center"/>
        <w:rPr>
          <w:rFonts w:ascii="黑体" w:hAnsi="黑体" w:eastAsia="黑体" w:cs="Arial"/>
          <w:color w:val="1C1F23"/>
          <w:kern w:val="0"/>
          <w:sz w:val="28"/>
          <w:szCs w:val="28"/>
          <w:shd w:val="clear" w:color="auto" w:fill="FFFFFF"/>
          <w14:ligatures w14:val="none"/>
        </w:rPr>
      </w:pPr>
      <w:r>
        <w:rPr>
          <w:rFonts w:hint="eastAsia" w:ascii="黑体" w:hAnsi="黑体" w:eastAsia="黑体" w:cs="Arial"/>
          <w:color w:val="1C1F23"/>
          <w:kern w:val="0"/>
          <w:sz w:val="28"/>
          <w:szCs w:val="28"/>
          <w:shd w:val="clear" w:color="auto" w:fill="FFFFFF"/>
          <w:lang w:eastAsia="zh-CN"/>
          <w14:ligatures w14:val="none"/>
        </w:rPr>
        <w:t>中国广电联合会</w:t>
      </w:r>
      <w:r>
        <w:rPr>
          <w:rFonts w:ascii="黑体" w:hAnsi="黑体" w:eastAsia="黑体" w:cs="Arial"/>
          <w:color w:val="1C1F23"/>
          <w:kern w:val="0"/>
          <w:sz w:val="28"/>
          <w:szCs w:val="28"/>
          <w:shd w:val="clear" w:color="auto" w:fill="FFFFFF"/>
          <w14:ligatures w14:val="none"/>
        </w:rPr>
        <w:t>中南学术研究基地</w:t>
      </w:r>
    </w:p>
    <w:p w14:paraId="0C34B2DF">
      <w:pPr>
        <w:widowControl/>
        <w:spacing w:after="0" w:line="400" w:lineRule="exact"/>
        <w:jc w:val="center"/>
        <w:rPr>
          <w:rFonts w:hint="default" w:ascii="黑体" w:hAnsi="黑体" w:eastAsia="黑体" w:cs="Arial"/>
          <w:color w:val="1C1F23"/>
          <w:kern w:val="0"/>
          <w:sz w:val="24"/>
          <w:shd w:val="clear" w:color="auto" w:fill="FFFFFF"/>
          <w:lang w:val="en-US" w:eastAsia="zh-CN"/>
          <w14:ligatures w14:val="none"/>
        </w:rPr>
      </w:pPr>
      <w:r>
        <w:rPr>
          <w:rFonts w:ascii="黑体" w:hAnsi="黑体" w:eastAsia="黑体" w:cs="Arial"/>
          <w:color w:val="1C1F23"/>
          <w:kern w:val="0"/>
          <w:sz w:val="28"/>
          <w:szCs w:val="28"/>
          <w:shd w:val="clear" w:color="auto" w:fill="FFFFFF"/>
          <w14:ligatures w14:val="none"/>
        </w:rPr>
        <w:t>第二批“首席专家”“特聘专家”申报</w:t>
      </w:r>
      <w:r>
        <w:rPr>
          <w:rFonts w:hint="eastAsia" w:ascii="黑体" w:hAnsi="黑体" w:eastAsia="黑体" w:cs="Arial"/>
          <w:color w:val="1C1F23"/>
          <w:kern w:val="0"/>
          <w:sz w:val="28"/>
          <w:szCs w:val="28"/>
          <w:shd w:val="clear" w:color="auto" w:fill="FFFFFF"/>
          <w:lang w:val="en-US" w:eastAsia="zh-CN"/>
          <w14:ligatures w14:val="none"/>
        </w:rPr>
        <w:t>材料填报说明</w:t>
      </w:r>
    </w:p>
    <w:p w14:paraId="512FA3B8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</w:p>
    <w:p w14:paraId="5A3721AD">
      <w:pPr>
        <w:widowControl/>
        <w:spacing w:after="0" w:line="360" w:lineRule="auto"/>
        <w:ind w:firstLine="482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hint="eastAsia" w:ascii="宋体" w:hAnsi="宋体" w:eastAsia="宋体" w:cs="Arial"/>
          <w:b/>
          <w:bCs/>
          <w:color w:val="1C1F23"/>
          <w:kern w:val="0"/>
          <w:sz w:val="24"/>
          <w:shd w:val="clear" w:color="auto" w:fill="FFFFFF"/>
          <w:lang w:val="en-US" w:eastAsia="zh-CN"/>
          <w14:ligatures w14:val="none"/>
        </w:rPr>
        <w:t>一、申报表</w:t>
      </w:r>
      <w:r>
        <w:rPr>
          <w:rFonts w:ascii="宋体" w:hAnsi="宋体" w:eastAsia="宋体" w:cs="Arial"/>
          <w:b/>
          <w:bCs/>
          <w:color w:val="1C1F23"/>
          <w:kern w:val="0"/>
          <w:sz w:val="24"/>
          <w:shd w:val="clear" w:color="auto" w:fill="FFFFFF"/>
          <w14:ligatures w14:val="none"/>
        </w:rPr>
        <w:t>填报说明</w:t>
      </w:r>
    </w:p>
    <w:p w14:paraId="33F78E3E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hint="eastAsia"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（一）</w:t>
      </w: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专家类型需明确填写“首席专家”或“特聘专家”，每省（区）限报“首席专家”1名、“特聘专家”2名，不得超额填报；</w:t>
      </w:r>
    </w:p>
    <w:p w14:paraId="0E19F8B2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hint="eastAsia"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（二）</w:t>
      </w: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“工作单位”需填写全称（如“XX大学新闻与传播学院”），“职务”需填写现任最高行政或学术职务（如“院长”“系主任”）；</w:t>
      </w:r>
    </w:p>
    <w:p w14:paraId="12EBA729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hint="eastAsia"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（三）</w:t>
      </w: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“主要学术成果简述”需聚焦广播电视新闻、传播、广告、新媒体、数智传播、公益传播等相关领域，优先填写近3年核心期刊论文、省部级及以上科研项目、获奖成果等；</w:t>
      </w:r>
    </w:p>
    <w:p w14:paraId="6BDC3A4E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hint="eastAsia"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（四）</w:t>
      </w: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省级协会推荐意见需明确是否同意推荐，由协会负责人签字并加盖协会公章后生效。</w:t>
      </w:r>
    </w:p>
    <w:p w14:paraId="37041584">
      <w:pPr>
        <w:widowControl/>
        <w:spacing w:after="0" w:line="360" w:lineRule="auto"/>
        <w:ind w:firstLine="482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b/>
          <w:bCs/>
          <w:color w:val="1C1F23"/>
          <w:kern w:val="0"/>
          <w:sz w:val="24"/>
          <w:shd w:val="clear" w:color="auto" w:fill="FFFFFF"/>
          <w14:ligatures w14:val="none"/>
        </w:rPr>
        <w:t>二、专家个人申报材料（每人1份，随汇总表提交）</w:t>
      </w:r>
    </w:p>
    <w:p w14:paraId="0DF4CBDD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（一）个人简历</w:t>
      </w:r>
    </w:p>
    <w:p w14:paraId="6BF210FD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1.基本信息：姓名、性别、出生年月、身份证号、政治面貌、民族、籍贯、联系电话、电子邮箱、通讯地址；</w:t>
      </w:r>
    </w:p>
    <w:p w14:paraId="1FEAF1E3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2.教育经历：从本科阶段开始填写，需注明起止时间、就读院校、专业、学历/学位、导师姓名（如有）；</w:t>
      </w:r>
    </w:p>
    <w:p w14:paraId="10DB36F4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3.工作经历：需注明起止时间、工作单位、部门、职务/职称，重点体现与新闻传播、广播电视、新媒体等领域相关的工作经历；</w:t>
      </w:r>
    </w:p>
    <w:p w14:paraId="16CCEA20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4.学术兼职：需注明当前及近3年担任的学术期刊编委、学术组织职务、科研项目评审专家等社会兼职情况。</w:t>
      </w:r>
    </w:p>
    <w:p w14:paraId="386CFBAB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（二）学术资质证明</w:t>
      </w:r>
    </w:p>
    <w:p w14:paraId="0A6C4BDC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1.职称证书、职务任命文件复印件（需加盖工作单位公章）；</w:t>
      </w:r>
    </w:p>
    <w:p w14:paraId="5F7A570B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2.最高学历、学位证书复印件（需加盖工作单位公章）；</w:t>
      </w:r>
    </w:p>
    <w:p w14:paraId="2ACABC26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3.近3年代表性学术成果证明材料（按以下类别整理，每项成果需附证明文件复印件）：</w:t>
      </w:r>
    </w:p>
    <w:p w14:paraId="3EA0C8A9">
      <w:pPr>
        <w:widowControl/>
        <w:spacing w:after="0" w:line="360" w:lineRule="auto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 xml:space="preserve">   </w:t>
      </w:r>
      <w:r>
        <w:rPr>
          <w:rFonts w:hint="eastAsia"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 xml:space="preserve"> </w:t>
      </w: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论文：核心期刊论文需附期刊封面、目录及正文首页，SSCI/SCI/EI收录论文需附检索报告；</w:t>
      </w:r>
    </w:p>
    <w:p w14:paraId="393ECBFB">
      <w:pPr>
        <w:widowControl/>
        <w:spacing w:after="0" w:line="360" w:lineRule="auto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 xml:space="preserve">   </w:t>
      </w:r>
      <w:r>
        <w:rPr>
          <w:rFonts w:hint="eastAsia"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 xml:space="preserve"> </w:t>
      </w: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著作：专著或主编教材需附封面、版权页及目录；</w:t>
      </w:r>
    </w:p>
    <w:p w14:paraId="3924307B">
      <w:pPr>
        <w:widowControl/>
        <w:spacing w:after="0" w:line="360" w:lineRule="auto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 xml:space="preserve">   </w:t>
      </w:r>
      <w:r>
        <w:rPr>
          <w:rFonts w:hint="eastAsia"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 xml:space="preserve"> </w:t>
      </w: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科研项目：省部级及以上项目需附立项通知书、结题证书（如有）；</w:t>
      </w:r>
    </w:p>
    <w:p w14:paraId="3C649F6C">
      <w:pPr>
        <w:widowControl/>
        <w:spacing w:after="0" w:line="360" w:lineRule="auto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 xml:space="preserve">   </w:t>
      </w:r>
      <w:r>
        <w:rPr>
          <w:rFonts w:hint="eastAsia"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 xml:space="preserve"> </w:t>
      </w: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获奖成果：省部级及以上学术奖项、行业奖项需附获奖证书；</w:t>
      </w:r>
    </w:p>
    <w:p w14:paraId="1F6D984F">
      <w:pPr>
        <w:widowControl/>
        <w:spacing w:after="0" w:line="360" w:lineRule="auto"/>
        <w:ind w:left="480" w:hanging="480" w:hanging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 xml:space="preserve">   </w:t>
      </w:r>
      <w:r>
        <w:rPr>
          <w:rFonts w:hint="eastAsia"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 xml:space="preserve"> </w:t>
      </w: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其他：如智库报告被采纳证明、专利证书等与研究领域相关的资质材料。</w:t>
      </w:r>
    </w:p>
    <w:p w14:paraId="0D77A097">
      <w:pPr>
        <w:widowControl/>
        <w:spacing w:after="0" w:line="360" w:lineRule="auto"/>
        <w:ind w:left="450" w:leftChars="150" w:hanging="120" w:hangingChars="5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（三）研究与服务承诺</w:t>
      </w:r>
    </w:p>
    <w:p w14:paraId="41B1FA19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1.承诺内容：明确表示同意加入中南学术研究基地专家团队，承诺遵守基地章程及工作要求，在任期内参与基地学术研究、学术会议、项目指导等工作（具体可列举拟参与的工作类型，如“每年至少参与1次基地跨区域学术研讨”“牵头或参与1项基地年度重点研究课题”）；</w:t>
      </w:r>
    </w:p>
    <w:p w14:paraId="62F312FC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2.签字确认：由申报人亲笔签字，并注明承诺日期。</w:t>
      </w:r>
    </w:p>
    <w:p w14:paraId="4DA92BB5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hint="eastAsia"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（四）</w:t>
      </w: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材料整理要求</w:t>
      </w:r>
    </w:p>
    <w:p w14:paraId="7515E806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1.个人申报材料需按“（一）个人简历→（二）学术资质证明→（三）研究与服务承诺”的顺序装订，首页需添加材料目录；</w:t>
      </w:r>
    </w:p>
    <w:p w14:paraId="7278770F">
      <w:pPr>
        <w:widowControl/>
        <w:spacing w:after="0" w:line="360" w:lineRule="auto"/>
        <w:ind w:firstLine="480" w:firstLineChars="200"/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2.所有复印件需清晰可辨，由申报人所在工作单位或省级广播电（影）视协（学）会审核并加盖公章，注明“复印件与原件一致”；</w:t>
      </w:r>
    </w:p>
    <w:p w14:paraId="7623A79D">
      <w:pPr>
        <w:widowControl/>
        <w:spacing w:after="0" w:line="360" w:lineRule="auto"/>
        <w:ind w:firstLine="480" w:firstLineChars="200"/>
        <w:rPr>
          <w:rFonts w:hint="eastAsia"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</w:pP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3.个人申报材料需与《</w:t>
      </w:r>
      <w:r>
        <w:rPr>
          <w:rFonts w:hint="eastAsia"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中国广电联合会中南学术研究基地第二批“首席专家”“特聘专家”申报表</w:t>
      </w:r>
      <w:r>
        <w:rPr>
          <w:rFonts w:ascii="宋体" w:hAnsi="宋体" w:eastAsia="宋体" w:cs="Arial"/>
          <w:color w:val="1C1F23"/>
          <w:kern w:val="0"/>
          <w:sz w:val="24"/>
          <w:shd w:val="clear" w:color="auto" w:fill="FFFFFF"/>
          <w14:ligatures w14:val="none"/>
        </w:rPr>
        <w:t>》一并以Word文档形式打包（汇总表需同时提交Word版及PDF盖章版），发送至基地指定邮箱znxsjd@163.com。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2DF"/>
    <w:rsid w:val="004E551A"/>
    <w:rsid w:val="006E0E04"/>
    <w:rsid w:val="007E12DF"/>
    <w:rsid w:val="00855DB3"/>
    <w:rsid w:val="00AF0EC7"/>
    <w:rsid w:val="033C4D58"/>
    <w:rsid w:val="24E445BF"/>
    <w:rsid w:val="252A5C1B"/>
    <w:rsid w:val="31FC517A"/>
    <w:rsid w:val="3D566759"/>
    <w:rsid w:val="4F7E65DD"/>
    <w:rsid w:val="57061C3C"/>
    <w:rsid w:val="5C0E1B80"/>
    <w:rsid w:val="7C39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4">
    <w:name w:val="Table Grid"/>
    <w:basedOn w:val="1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5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5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明显引用 字符"/>
    <w:basedOn w:val="15"/>
    <w:link w:val="31"/>
    <w:qFormat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1175</Words>
  <Characters>1227</Characters>
  <Lines>9</Lines>
  <Paragraphs>2</Paragraphs>
  <TotalTime>0</TotalTime>
  <ScaleCrop>false</ScaleCrop>
  <LinksUpToDate>false</LinksUpToDate>
  <CharactersWithSpaces>1248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2025-10-30T09:17:00Z</dcterms:created>
  <dc:creator>Brigid Earth</dc:creator>
  <cp:lastModifiedBy>dd</cp:lastModifiedBy>
  <dcterms:modified xsi:type="dcterms:W3CDTF">2025-11-11T07:21:46Z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eyJoZGlkIjoiY2I3OThhYzZlNWNhNTI2NjJmNmFiZmIwZWY1ZGYxNDgiLCJ1c2VySWQiOiIyNDc1NDMzMjkifQ==</vt:lpwstr>
  </property>
  <property fmtid="{D5CDD505-2E9C-101B-9397-08002B2CF9AE}" pid="3" name="KSOProductBuildVer">
    <vt:lpwstr>2052-12.1.0.23125</vt:lpwstr>
  </property>
  <property fmtid="{D5CDD505-2E9C-101B-9397-08002B2CF9AE}" pid="4" name="ICV">
    <vt:lpwstr>89AEAAF838CC49EFAD02C8E49E1DF82A_13</vt:lpwstr>
  </property>
</Properties>
</file>