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D12" w14:textId="77777777" w:rsidR="0006446E" w:rsidRDefault="0006446E" w:rsidP="0006446E">
      <w:pPr>
        <w:jc w:val="left"/>
        <w:rPr>
          <w:rFonts w:ascii="楷体" w:eastAsia="楷体" w:hAnsi="楷体" w:cs="宋体" w:hint="eastAsia"/>
          <w:b/>
          <w:color w:val="000000"/>
          <w:kern w:val="0"/>
          <w:sz w:val="28"/>
          <w:szCs w:val="28"/>
        </w:rPr>
      </w:pPr>
      <w:r>
        <w:rPr>
          <w:rFonts w:ascii="楷体" w:eastAsia="楷体" w:hAnsi="楷体" w:cs="宋体" w:hint="eastAsia"/>
          <w:b/>
          <w:color w:val="000000"/>
          <w:kern w:val="0"/>
          <w:sz w:val="28"/>
          <w:szCs w:val="28"/>
        </w:rPr>
        <w:t>附件</w:t>
      </w:r>
      <w:r>
        <w:rPr>
          <w:rFonts w:ascii="楷体" w:eastAsia="楷体" w:hAnsi="楷体" w:cs="宋体"/>
          <w:b/>
          <w:color w:val="000000"/>
          <w:kern w:val="0"/>
          <w:sz w:val="28"/>
          <w:szCs w:val="28"/>
        </w:rPr>
        <w:t>1</w:t>
      </w:r>
    </w:p>
    <w:p w14:paraId="3E1E5079" w14:textId="77777777" w:rsidR="0006446E" w:rsidRPr="00DB5402" w:rsidRDefault="0006446E" w:rsidP="0006446E">
      <w:pPr>
        <w:widowControl/>
        <w:spacing w:line="560" w:lineRule="exact"/>
        <w:jc w:val="center"/>
        <w:rPr>
          <w:rFonts w:ascii="华文中宋" w:eastAsia="华文中宋" w:hAnsi="华文中宋" w:cs="黑体" w:hint="eastAsia"/>
          <w:bCs/>
          <w:sz w:val="32"/>
          <w:szCs w:val="36"/>
          <w:lang w:val="zh-CN"/>
        </w:rPr>
      </w:pPr>
      <w:r w:rsidRPr="00DB5402">
        <w:rPr>
          <w:rFonts w:ascii="华文中宋" w:eastAsia="华文中宋" w:hAnsi="华文中宋" w:cs="黑体" w:hint="eastAsia"/>
          <w:bCs/>
          <w:sz w:val="32"/>
          <w:szCs w:val="36"/>
          <w:lang w:val="zh-CN"/>
        </w:rPr>
        <w:t>参评材料制作要求</w:t>
      </w:r>
    </w:p>
    <w:p w14:paraId="2C020FFE"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color w:val="000000"/>
          <w:sz w:val="32"/>
          <w:szCs w:val="32"/>
        </w:rPr>
      </w:pPr>
      <w:r w:rsidRPr="00DB5402">
        <w:rPr>
          <w:rFonts w:ascii="仿宋_GB2312" w:eastAsia="仿宋_GB2312" w:hAnsi="仿宋" w:hint="eastAsia"/>
          <w:color w:val="000000"/>
          <w:sz w:val="32"/>
          <w:szCs w:val="32"/>
        </w:rPr>
        <w:t>一、</w:t>
      </w:r>
      <w:r>
        <w:rPr>
          <w:rFonts w:ascii="仿宋_GB2312" w:eastAsia="仿宋_GB2312" w:hAnsi="仿宋" w:hint="eastAsia"/>
          <w:color w:val="000000"/>
          <w:sz w:val="32"/>
          <w:szCs w:val="32"/>
        </w:rPr>
        <w:t>报送单位，</w:t>
      </w:r>
      <w:r>
        <w:rPr>
          <w:rFonts w:ascii="仿宋_GB2312" w:eastAsia="仿宋_GB2312" w:hAnsi="仿宋"/>
          <w:color w:val="000000"/>
          <w:sz w:val="32"/>
          <w:szCs w:val="32"/>
        </w:rPr>
        <w:t>自荐</w:t>
      </w:r>
      <w:r>
        <w:rPr>
          <w:rFonts w:ascii="仿宋_GB2312" w:eastAsia="仿宋_GB2312" w:hAnsi="仿宋" w:hint="eastAsia"/>
          <w:color w:val="000000"/>
          <w:sz w:val="32"/>
          <w:szCs w:val="32"/>
        </w:rPr>
        <w:t>、他</w:t>
      </w:r>
      <w:proofErr w:type="gramStart"/>
      <w:r>
        <w:rPr>
          <w:rFonts w:ascii="仿宋_GB2312" w:eastAsia="仿宋_GB2312" w:hAnsi="仿宋" w:hint="eastAsia"/>
          <w:color w:val="000000"/>
          <w:sz w:val="32"/>
          <w:szCs w:val="32"/>
        </w:rPr>
        <w:t>荐单位</w:t>
      </w:r>
      <w:proofErr w:type="gramEnd"/>
      <w:r>
        <w:rPr>
          <w:rFonts w:ascii="仿宋_GB2312" w:eastAsia="仿宋_GB2312" w:hAnsi="仿宋" w:hint="eastAsia"/>
          <w:color w:val="000000"/>
          <w:sz w:val="32"/>
          <w:szCs w:val="32"/>
        </w:rPr>
        <w:t>和</w:t>
      </w:r>
      <w:r>
        <w:rPr>
          <w:rFonts w:ascii="仿宋_GB2312" w:eastAsia="仿宋_GB2312" w:hAnsi="仿宋"/>
          <w:color w:val="000000"/>
          <w:sz w:val="32"/>
          <w:szCs w:val="32"/>
        </w:rPr>
        <w:t>人员</w:t>
      </w:r>
      <w:r>
        <w:rPr>
          <w:rFonts w:ascii="仿宋_GB2312" w:eastAsia="仿宋_GB2312" w:hAnsi="仿宋" w:hint="eastAsia"/>
          <w:color w:val="000000"/>
          <w:sz w:val="32"/>
          <w:szCs w:val="32"/>
        </w:rPr>
        <w:t>应提交公示情况说明，</w:t>
      </w:r>
      <w:bookmarkStart w:id="0" w:name="_Hlk61609657"/>
      <w:r>
        <w:rPr>
          <w:rFonts w:ascii="仿宋_GB2312" w:eastAsia="仿宋_GB2312" w:hAnsi="仿宋" w:hint="eastAsia"/>
          <w:color w:val="000000"/>
          <w:sz w:val="32"/>
          <w:szCs w:val="32"/>
        </w:rPr>
        <w:t>内容应</w:t>
      </w:r>
      <w:bookmarkStart w:id="1" w:name="_Hlk61611437"/>
      <w:bookmarkStart w:id="2" w:name="_Hlk61611403"/>
      <w:r>
        <w:rPr>
          <w:rFonts w:ascii="仿宋_GB2312" w:eastAsia="仿宋_GB2312" w:hAnsi="仿宋" w:hint="eastAsia"/>
          <w:color w:val="000000"/>
          <w:sz w:val="32"/>
          <w:szCs w:val="32"/>
        </w:rPr>
        <w:t>列明公示时间</w:t>
      </w:r>
      <w:bookmarkStart w:id="3" w:name="_Hlk61609915"/>
      <w:r>
        <w:rPr>
          <w:rFonts w:ascii="仿宋_GB2312" w:eastAsia="仿宋_GB2312" w:hAnsi="仿宋" w:hint="eastAsia"/>
          <w:color w:val="000000"/>
          <w:sz w:val="32"/>
          <w:szCs w:val="32"/>
        </w:rPr>
        <w:t>、</w:t>
      </w:r>
      <w:bookmarkStart w:id="4" w:name="_Hlk61609878"/>
      <w:r>
        <w:rPr>
          <w:rFonts w:ascii="仿宋_GB2312" w:eastAsia="仿宋_GB2312" w:hAnsi="仿宋" w:hint="eastAsia"/>
          <w:color w:val="000000"/>
          <w:sz w:val="32"/>
          <w:szCs w:val="32"/>
        </w:rPr>
        <w:t>每件作品网址、</w:t>
      </w:r>
      <w:bookmarkEnd w:id="1"/>
      <w:bookmarkEnd w:id="3"/>
      <w:r>
        <w:rPr>
          <w:rFonts w:ascii="仿宋_GB2312" w:eastAsia="仿宋_GB2312" w:hAnsi="仿宋" w:hint="eastAsia"/>
          <w:color w:val="000000"/>
          <w:sz w:val="32"/>
          <w:szCs w:val="32"/>
        </w:rPr>
        <w:t>收到举报及核查处理情况等，并加盖单位公章。</w:t>
      </w:r>
      <w:bookmarkEnd w:id="2"/>
      <w:bookmarkEnd w:id="4"/>
      <w:r>
        <w:rPr>
          <w:rFonts w:ascii="仿宋_GB2312" w:eastAsia="仿宋_GB2312" w:hAnsi="仿宋" w:hint="eastAsia"/>
          <w:color w:val="000000"/>
          <w:sz w:val="32"/>
          <w:szCs w:val="32"/>
        </w:rPr>
        <w:t>个人自荐、他荐</w:t>
      </w:r>
      <w:r w:rsidRPr="00DB5402">
        <w:rPr>
          <w:rFonts w:ascii="仿宋_GB2312" w:eastAsia="仿宋_GB2312" w:hAnsi="仿宋" w:hint="eastAsia"/>
          <w:color w:val="000000"/>
          <w:sz w:val="32"/>
          <w:szCs w:val="32"/>
        </w:rPr>
        <w:t>的，</w:t>
      </w:r>
      <w:r w:rsidRPr="00DB5402">
        <w:rPr>
          <w:rFonts w:ascii="仿宋_GB2312" w:eastAsia="仿宋_GB2312" w:hAnsi="仿宋"/>
          <w:color w:val="000000"/>
          <w:sz w:val="32"/>
          <w:szCs w:val="32"/>
        </w:rPr>
        <w:t>应</w:t>
      </w:r>
      <w:r w:rsidRPr="00DB5402">
        <w:rPr>
          <w:rFonts w:ascii="仿宋_GB2312" w:eastAsia="仿宋_GB2312" w:hAnsi="仿宋" w:hint="eastAsia"/>
          <w:color w:val="000000"/>
          <w:sz w:val="32"/>
          <w:szCs w:val="32"/>
        </w:rPr>
        <w:t>签署推荐</w:t>
      </w:r>
      <w:r w:rsidRPr="00DB5402">
        <w:rPr>
          <w:rFonts w:ascii="仿宋_GB2312" w:eastAsia="仿宋_GB2312" w:hAnsi="仿宋"/>
          <w:color w:val="000000"/>
          <w:sz w:val="32"/>
          <w:szCs w:val="32"/>
        </w:rPr>
        <w:t>人姓名</w:t>
      </w:r>
      <w:r w:rsidRPr="00DB5402">
        <w:rPr>
          <w:rFonts w:ascii="仿宋_GB2312" w:eastAsia="仿宋_GB2312" w:hAnsi="仿宋" w:hint="eastAsia"/>
          <w:color w:val="000000"/>
          <w:sz w:val="32"/>
          <w:szCs w:val="32"/>
        </w:rPr>
        <w:t>。</w:t>
      </w:r>
      <w:bookmarkEnd w:id="0"/>
    </w:p>
    <w:p w14:paraId="662C5B89"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二、报送单位填报1份《初评推荐作品目录》(见附件</w:t>
      </w:r>
      <w:r w:rsidRPr="00DB5402">
        <w:rPr>
          <w:rFonts w:ascii="仿宋_GB2312" w:eastAsia="仿宋_GB2312" w:hAnsi="仿宋"/>
          <w:color w:val="000000"/>
          <w:sz w:val="32"/>
          <w:szCs w:val="32"/>
        </w:rPr>
        <w:t>2</w:t>
      </w:r>
      <w:r w:rsidRPr="00DB5402">
        <w:rPr>
          <w:rFonts w:ascii="仿宋_GB2312" w:eastAsia="仿宋_GB2312" w:hAnsi="仿宋" w:hint="eastAsia"/>
          <w:color w:val="000000"/>
          <w:sz w:val="32"/>
          <w:szCs w:val="32"/>
        </w:rPr>
        <w:t>)，并加盖单位公章。</w:t>
      </w:r>
    </w:p>
    <w:p w14:paraId="4EC095EC"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三、自荐、他荐作品，须获得省部级或中央主要新闻单位社（台）级二等奖以上</w:t>
      </w:r>
      <w:proofErr w:type="gramStart"/>
      <w:r w:rsidRPr="00DB5402">
        <w:rPr>
          <w:rFonts w:ascii="仿宋_GB2312" w:eastAsia="仿宋_GB2312" w:hAnsi="仿宋" w:hint="eastAsia"/>
          <w:color w:val="000000"/>
          <w:sz w:val="32"/>
          <w:szCs w:val="32"/>
        </w:rPr>
        <w:t>新闻奖且须</w:t>
      </w:r>
      <w:proofErr w:type="gramEnd"/>
      <w:r w:rsidRPr="00DB5402">
        <w:rPr>
          <w:rFonts w:ascii="仿宋_GB2312" w:eastAsia="仿宋_GB2312" w:hAnsi="仿宋" w:hint="eastAsia"/>
          <w:color w:val="000000"/>
          <w:sz w:val="32"/>
          <w:szCs w:val="32"/>
        </w:rPr>
        <w:t>有2名新闻专业副高以上职称的人士实名推荐,并附获奖证书复印件。</w:t>
      </w:r>
      <w:r>
        <w:rPr>
          <w:rFonts w:ascii="仿宋_GB2312" w:eastAsia="仿宋_GB2312" w:hAnsi="仿宋" w:hint="eastAsia"/>
          <w:color w:val="000000"/>
          <w:sz w:val="32"/>
          <w:szCs w:val="32"/>
        </w:rPr>
        <w:t>作品须</w:t>
      </w:r>
      <w:r w:rsidRPr="00DB5402">
        <w:rPr>
          <w:rFonts w:ascii="仿宋_GB2312" w:eastAsia="仿宋_GB2312" w:hAnsi="仿宋" w:hint="eastAsia"/>
          <w:color w:val="000000"/>
          <w:sz w:val="32"/>
          <w:szCs w:val="32"/>
        </w:rPr>
        <w:t>填写推荐理由，签署推荐人姓名或推荐单位负责人姓名并加盖单位公章。</w:t>
      </w:r>
    </w:p>
    <w:p w14:paraId="4D4461F0"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四、参评作品均须寄送3套装订完整的文字材料，</w:t>
      </w:r>
      <w:proofErr w:type="gramStart"/>
      <w:r w:rsidRPr="00DB5402">
        <w:rPr>
          <w:rFonts w:ascii="仿宋_GB2312" w:eastAsia="仿宋_GB2312" w:hAnsi="仿宋" w:hint="eastAsia"/>
          <w:color w:val="000000"/>
          <w:sz w:val="32"/>
          <w:szCs w:val="32"/>
        </w:rPr>
        <w:t>请统一</w:t>
      </w:r>
      <w:proofErr w:type="gramEnd"/>
      <w:r w:rsidRPr="00DB5402">
        <w:rPr>
          <w:rFonts w:ascii="仿宋_GB2312" w:eastAsia="仿宋_GB2312" w:hAnsi="仿宋" w:hint="eastAsia"/>
          <w:color w:val="000000"/>
          <w:sz w:val="32"/>
          <w:szCs w:val="32"/>
        </w:rPr>
        <w:t>用A4纸打印、复印。</w:t>
      </w:r>
    </w:p>
    <w:p w14:paraId="536E20E8"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参评新闻访谈节目、新闻现场直播、新闻节目编排的作品文字材料及装订顺序为：《参评作品推荐表》（见附件</w:t>
      </w:r>
      <w:r w:rsidRPr="00DB5402">
        <w:rPr>
          <w:rFonts w:ascii="仿宋_GB2312" w:eastAsia="仿宋_GB2312" w:hAnsi="仿宋"/>
          <w:color w:val="000000"/>
          <w:sz w:val="32"/>
          <w:szCs w:val="32"/>
        </w:rPr>
        <w:t>3</w:t>
      </w:r>
      <w:r w:rsidRPr="00DB5402">
        <w:rPr>
          <w:rFonts w:ascii="仿宋_GB2312" w:eastAsia="仿宋_GB2312" w:hAnsi="仿宋" w:hint="eastAsia"/>
          <w:color w:val="000000"/>
          <w:sz w:val="32"/>
          <w:szCs w:val="32"/>
        </w:rPr>
        <w:t>）、1000字以内的作品内容简介、参评作品完整文字稿。</w:t>
      </w:r>
    </w:p>
    <w:p w14:paraId="42F153A0"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（1）按照要求逐项填写参评作品推荐表，推荐单位、报送单位主要负责人签字，加盖单位公章。</w:t>
      </w:r>
    </w:p>
    <w:p w14:paraId="3F21F7D1"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（2）新闻节目编排参评作品需在参评推荐表后附1份节目串联单（见附件</w:t>
      </w:r>
      <w:r w:rsidRPr="00DB5402">
        <w:rPr>
          <w:rFonts w:ascii="仿宋_GB2312" w:eastAsia="仿宋_GB2312" w:hAnsi="仿宋"/>
          <w:color w:val="000000"/>
          <w:sz w:val="32"/>
          <w:szCs w:val="32"/>
        </w:rPr>
        <w:t>4</w:t>
      </w:r>
      <w:r w:rsidRPr="00DB5402">
        <w:rPr>
          <w:rFonts w:ascii="仿宋_GB2312" w:eastAsia="仿宋_GB2312" w:hAnsi="仿宋" w:hint="eastAsia"/>
          <w:color w:val="000000"/>
          <w:sz w:val="32"/>
          <w:szCs w:val="32"/>
        </w:rPr>
        <w:t>）。</w:t>
      </w:r>
    </w:p>
    <w:p w14:paraId="152CECD6"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lastRenderedPageBreak/>
        <w:t>（3）新闻现场直播参评作品需在参评推荐表后附1份1000字以内的直播简介。简介应包括直播意义、直播流程和规模、直播点设定和社会影响等内容。</w:t>
      </w:r>
    </w:p>
    <w:p w14:paraId="77869466"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2</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新闻专栏报送的文字材料为：</w:t>
      </w:r>
    </w:p>
    <w:p w14:paraId="00F7F1EA"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（1）参评作品推荐表（见附件</w:t>
      </w:r>
      <w:r w:rsidRPr="00DB5402">
        <w:rPr>
          <w:rFonts w:ascii="仿宋_GB2312" w:eastAsia="仿宋_GB2312" w:hAnsi="仿宋"/>
          <w:color w:val="000000"/>
          <w:sz w:val="32"/>
          <w:szCs w:val="32"/>
        </w:rPr>
        <w:t>5</w:t>
      </w:r>
      <w:r w:rsidRPr="00DB5402">
        <w:rPr>
          <w:rFonts w:ascii="仿宋_GB2312" w:eastAsia="仿宋_GB2312" w:hAnsi="仿宋" w:hint="eastAsia"/>
          <w:color w:val="000000"/>
          <w:sz w:val="32"/>
          <w:szCs w:val="32"/>
        </w:rPr>
        <w:t>）；</w:t>
      </w:r>
    </w:p>
    <w:p w14:paraId="43083E01"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（2）参评新闻专栏2020年上、下半年代表作基本情况（见附件</w:t>
      </w:r>
      <w:r w:rsidRPr="00DB5402">
        <w:rPr>
          <w:rFonts w:ascii="仿宋_GB2312" w:eastAsia="仿宋_GB2312" w:hAnsi="仿宋"/>
          <w:color w:val="000000"/>
          <w:sz w:val="32"/>
          <w:szCs w:val="32"/>
        </w:rPr>
        <w:t>6</w:t>
      </w:r>
      <w:r w:rsidRPr="00DB5402">
        <w:rPr>
          <w:rFonts w:ascii="仿宋_GB2312" w:eastAsia="仿宋_GB2312" w:hAnsi="仿宋" w:hint="eastAsia"/>
          <w:color w:val="000000"/>
          <w:sz w:val="32"/>
          <w:szCs w:val="32"/>
        </w:rPr>
        <w:t>）和代表作文字稿（代表作不得再参加本届中国新闻</w:t>
      </w:r>
      <w:proofErr w:type="gramStart"/>
      <w:r w:rsidRPr="00DB5402">
        <w:rPr>
          <w:rFonts w:ascii="仿宋_GB2312" w:eastAsia="仿宋_GB2312" w:hAnsi="仿宋" w:hint="eastAsia"/>
          <w:color w:val="000000"/>
          <w:sz w:val="32"/>
          <w:szCs w:val="32"/>
        </w:rPr>
        <w:t>奖其他</w:t>
      </w:r>
      <w:proofErr w:type="gramEnd"/>
      <w:r w:rsidRPr="00DB5402">
        <w:rPr>
          <w:rFonts w:ascii="仿宋_GB2312" w:eastAsia="仿宋_GB2312" w:hAnsi="仿宋" w:hint="eastAsia"/>
          <w:color w:val="000000"/>
          <w:sz w:val="32"/>
          <w:szCs w:val="32"/>
        </w:rPr>
        <w:t>项目的评选）；</w:t>
      </w:r>
    </w:p>
    <w:p w14:paraId="2E3F7559"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（3）参评专栏2020年每月第二周刊载作品目录（见附件</w:t>
      </w:r>
      <w:r w:rsidRPr="00DB5402">
        <w:rPr>
          <w:rFonts w:ascii="仿宋_GB2312" w:eastAsia="仿宋_GB2312" w:hAnsi="仿宋"/>
          <w:color w:val="000000"/>
          <w:sz w:val="32"/>
          <w:szCs w:val="32"/>
        </w:rPr>
        <w:t>7</w:t>
      </w:r>
      <w:r w:rsidRPr="00DB5402">
        <w:rPr>
          <w:rFonts w:ascii="仿宋_GB2312" w:eastAsia="仿宋_GB2312" w:hAnsi="仿宋" w:hint="eastAsia"/>
          <w:color w:val="000000"/>
          <w:sz w:val="32"/>
          <w:szCs w:val="32"/>
        </w:rPr>
        <w:t>）；</w:t>
      </w:r>
    </w:p>
    <w:p w14:paraId="53859320"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（4）参评专栏所覆盖地区的收听率或目标听众占有率、满意度排名等情况。</w:t>
      </w:r>
    </w:p>
    <w:p w14:paraId="466A0A84"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3</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参评国际传播奖项的作品，根据作品体裁报送参评材料，并在《推荐作品目录》“备注栏”和《参评作品推荐表》“参评项目”栏中注明“国际传播”，在“体裁”栏注明作品类别，在“语种”栏注明作品使用的语种。该项目参评作品须提供在境外媒体落地（转载、引用、采用）的网页、音频、视频等依据。否则，不予评选。</w:t>
      </w:r>
    </w:p>
    <w:p w14:paraId="6D224643"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4</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各报送单位须在《参评作品推荐表》中明确填写初评委员会关于该作品的评语及推荐意见，并由报送单位主要负责人签字确认。否则，不予评选。</w:t>
      </w:r>
    </w:p>
    <w:p w14:paraId="56EE7026"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五、原版播出作品请复制为数据文件存储在U盘中。广播作品复制为音质效果好的WAV或MP3格式文件；电视作品复制为高清晰的AVI或MP4格式文件。复制时不得对</w:t>
      </w:r>
      <w:r w:rsidRPr="00DB5402">
        <w:rPr>
          <w:rFonts w:ascii="仿宋_GB2312" w:eastAsia="仿宋_GB2312" w:hAnsi="仿宋" w:hint="eastAsia"/>
          <w:color w:val="000000"/>
          <w:sz w:val="32"/>
          <w:szCs w:val="32"/>
        </w:rPr>
        <w:lastRenderedPageBreak/>
        <w:t>原版播出作品进行重新录制、编辑，不得删除片花、广告等任何内容。</w:t>
      </w:r>
    </w:p>
    <w:p w14:paraId="14514CBB"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播出时含有片头、片尾的独立作品，务必完整复制片头、片尾内容。复制后请务必检查作品内容是否完整；音质、画面是否清晰；播放是否流畅，能够前进和后退。</w:t>
      </w:r>
    </w:p>
    <w:p w14:paraId="0DF95D21"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六、</w:t>
      </w:r>
      <w:proofErr w:type="gramStart"/>
      <w:r w:rsidRPr="00DB5402">
        <w:rPr>
          <w:rFonts w:ascii="仿宋_GB2312" w:eastAsia="仿宋_GB2312" w:hAnsi="仿宋" w:hint="eastAsia"/>
          <w:color w:val="000000"/>
          <w:sz w:val="32"/>
          <w:szCs w:val="32"/>
        </w:rPr>
        <w:t>除作品</w:t>
      </w:r>
      <w:proofErr w:type="gramEnd"/>
      <w:r w:rsidRPr="00DB5402">
        <w:rPr>
          <w:rFonts w:ascii="仿宋_GB2312" w:eastAsia="仿宋_GB2312" w:hAnsi="仿宋" w:hint="eastAsia"/>
          <w:color w:val="000000"/>
          <w:sz w:val="32"/>
          <w:szCs w:val="32"/>
        </w:rPr>
        <w:t>原版播出文件外，其他所有参评材料请按照以下要求制作电子版，刻成光盘或拷贝到U盘，与上述资料一并寄出，以便参加网络公示。</w:t>
      </w:r>
    </w:p>
    <w:p w14:paraId="3276817F"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参评作品的推荐表、简介、文字稿、串联单、专栏代表作基本情况和每月第二周播出作品目录等文字材料和表格均请制作成</w:t>
      </w:r>
      <w:r w:rsidRPr="00DB5402">
        <w:rPr>
          <w:rFonts w:ascii="仿宋_GB2312" w:eastAsia="仿宋_GB2312" w:hAnsi="仿宋"/>
          <w:color w:val="000000"/>
          <w:sz w:val="32"/>
          <w:szCs w:val="32"/>
        </w:rPr>
        <w:t>W</w:t>
      </w:r>
      <w:r w:rsidRPr="00DB5402">
        <w:rPr>
          <w:rFonts w:ascii="仿宋_GB2312" w:eastAsia="仿宋_GB2312" w:hAnsi="仿宋" w:hint="eastAsia"/>
          <w:color w:val="000000"/>
          <w:sz w:val="32"/>
          <w:szCs w:val="32"/>
        </w:rPr>
        <w:t>ord格式；广播作品制作成128</w:t>
      </w:r>
      <w:r>
        <w:rPr>
          <w:rFonts w:ascii="仿宋_GB2312" w:eastAsia="仿宋_GB2312" w:hAnsi="仿宋"/>
          <w:color w:val="000000"/>
          <w:sz w:val="32"/>
          <w:szCs w:val="32"/>
        </w:rPr>
        <w:t>K</w:t>
      </w:r>
      <w:r w:rsidRPr="00DB5402">
        <w:rPr>
          <w:rFonts w:ascii="仿宋_GB2312" w:eastAsia="仿宋_GB2312" w:hAnsi="仿宋" w:hint="eastAsia"/>
          <w:color w:val="000000"/>
          <w:sz w:val="32"/>
          <w:szCs w:val="32"/>
        </w:rPr>
        <w:t>码率的WMA格式音频文件；电视作品制作成1000</w:t>
      </w:r>
      <w:r>
        <w:rPr>
          <w:rFonts w:ascii="仿宋_GB2312" w:eastAsia="仿宋_GB2312" w:hAnsi="仿宋"/>
          <w:color w:val="000000"/>
          <w:sz w:val="32"/>
          <w:szCs w:val="32"/>
        </w:rPr>
        <w:t>K</w:t>
      </w:r>
      <w:r w:rsidRPr="00DB5402">
        <w:rPr>
          <w:rFonts w:ascii="仿宋_GB2312" w:eastAsia="仿宋_GB2312" w:hAnsi="仿宋" w:hint="eastAsia"/>
          <w:color w:val="000000"/>
          <w:sz w:val="32"/>
          <w:szCs w:val="32"/>
        </w:rPr>
        <w:t>码率，4∶3视频页面比例，页面大小为640×480像素的MP4格式视频文件。音视频作品单一文件大小不超过</w:t>
      </w:r>
      <w:r w:rsidRPr="00DB5402">
        <w:rPr>
          <w:rFonts w:ascii="仿宋_GB2312" w:eastAsia="仿宋_GB2312" w:hAnsi="仿宋"/>
          <w:color w:val="000000"/>
          <w:sz w:val="32"/>
          <w:szCs w:val="32"/>
        </w:rPr>
        <w:t>500</w:t>
      </w:r>
      <w:r w:rsidRPr="00DB5402">
        <w:rPr>
          <w:rFonts w:ascii="仿宋_GB2312" w:eastAsia="仿宋_GB2312" w:hAnsi="仿宋" w:hint="eastAsia"/>
          <w:color w:val="000000"/>
          <w:sz w:val="32"/>
          <w:szCs w:val="32"/>
        </w:rPr>
        <w:t>MB，如超过</w:t>
      </w:r>
      <w:r w:rsidRPr="00DB5402">
        <w:rPr>
          <w:rFonts w:ascii="仿宋_GB2312" w:eastAsia="仿宋_GB2312" w:hAnsi="仿宋"/>
          <w:color w:val="000000"/>
          <w:sz w:val="32"/>
          <w:szCs w:val="32"/>
        </w:rPr>
        <w:t>500</w:t>
      </w:r>
      <w:r w:rsidRPr="00DB5402">
        <w:rPr>
          <w:rFonts w:ascii="仿宋_GB2312" w:eastAsia="仿宋_GB2312" w:hAnsi="仿宋" w:hint="eastAsia"/>
          <w:color w:val="000000"/>
          <w:sz w:val="32"/>
          <w:szCs w:val="32"/>
        </w:rPr>
        <w:t>MB，请切分成多个文件并在文件名中注明顺序。超过</w:t>
      </w:r>
      <w:r w:rsidRPr="00DB5402">
        <w:rPr>
          <w:rFonts w:ascii="仿宋_GB2312" w:eastAsia="仿宋_GB2312" w:hAnsi="仿宋"/>
          <w:color w:val="000000"/>
          <w:sz w:val="32"/>
          <w:szCs w:val="32"/>
        </w:rPr>
        <w:t>500</w:t>
      </w:r>
      <w:r w:rsidRPr="00DB5402">
        <w:rPr>
          <w:rFonts w:ascii="仿宋_GB2312" w:eastAsia="仿宋_GB2312" w:hAnsi="仿宋" w:hint="eastAsia"/>
          <w:color w:val="000000"/>
          <w:sz w:val="32"/>
          <w:szCs w:val="32"/>
        </w:rPr>
        <w:t>MB的作品，请同时报送</w:t>
      </w:r>
      <w:proofErr w:type="gramStart"/>
      <w:r w:rsidRPr="00DB5402">
        <w:rPr>
          <w:rFonts w:ascii="仿宋_GB2312" w:eastAsia="仿宋_GB2312" w:hAnsi="仿宋" w:hint="eastAsia"/>
          <w:color w:val="000000"/>
          <w:sz w:val="32"/>
          <w:szCs w:val="32"/>
        </w:rPr>
        <w:t>一版未拆分</w:t>
      </w:r>
      <w:proofErr w:type="gramEnd"/>
      <w:r w:rsidRPr="00DB5402">
        <w:rPr>
          <w:rFonts w:ascii="仿宋_GB2312" w:eastAsia="仿宋_GB2312" w:hAnsi="仿宋" w:hint="eastAsia"/>
          <w:color w:val="000000"/>
          <w:sz w:val="32"/>
          <w:szCs w:val="32"/>
        </w:rPr>
        <w:t>的高清音视频文件。</w:t>
      </w:r>
    </w:p>
    <w:p w14:paraId="0752BC0F"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七、广播电视新闻访谈节目申报的主创人员是指策划、记者、摄像、编辑、主持人、制作等，超过</w:t>
      </w:r>
      <w:r w:rsidRPr="00DB5402">
        <w:rPr>
          <w:rFonts w:ascii="仿宋_GB2312" w:eastAsia="仿宋_GB2312" w:hAnsi="仿宋"/>
          <w:color w:val="000000"/>
          <w:sz w:val="32"/>
          <w:szCs w:val="32"/>
        </w:rPr>
        <w:t>7</w:t>
      </w:r>
      <w:r w:rsidRPr="00DB5402">
        <w:rPr>
          <w:rFonts w:ascii="仿宋_GB2312" w:eastAsia="仿宋_GB2312" w:hAnsi="仿宋" w:hint="eastAsia"/>
          <w:color w:val="000000"/>
          <w:sz w:val="32"/>
          <w:szCs w:val="32"/>
        </w:rPr>
        <w:t>人按“集体”申报。新闻现场直播申报的主创人员，广播作品超过9人按“集体”申报，电视作品超过10人按“集体”申报。广播电视新闻节目编排申报的主创人员是指责任编辑（不含参与制作该档节目内容的记者、摄像、播音、主持等），超过3人按“集体”申报。新闻专栏申报的主创人员指栏目策划、记者、编辑、摄像、制作、主持人等，超</w:t>
      </w:r>
      <w:r w:rsidRPr="00DB5402">
        <w:rPr>
          <w:rFonts w:ascii="仿宋_GB2312" w:eastAsia="仿宋_GB2312" w:hAnsi="仿宋" w:hint="eastAsia"/>
          <w:color w:val="000000"/>
          <w:sz w:val="32"/>
          <w:szCs w:val="32"/>
        </w:rPr>
        <w:lastRenderedPageBreak/>
        <w:t>过</w:t>
      </w:r>
      <w:r w:rsidRPr="00DB5402">
        <w:rPr>
          <w:rFonts w:ascii="仿宋_GB2312" w:eastAsia="仿宋_GB2312" w:hAnsi="仿宋"/>
          <w:color w:val="000000"/>
          <w:sz w:val="32"/>
          <w:szCs w:val="32"/>
        </w:rPr>
        <w:t>7</w:t>
      </w:r>
      <w:r w:rsidRPr="00DB5402">
        <w:rPr>
          <w:rFonts w:ascii="仿宋_GB2312" w:eastAsia="仿宋_GB2312" w:hAnsi="仿宋" w:hint="eastAsia"/>
          <w:color w:val="000000"/>
          <w:sz w:val="32"/>
          <w:szCs w:val="32"/>
        </w:rPr>
        <w:t>人按“集体”申报。申报主创人员为“集体”的，需附作者、主创人员名单。</w:t>
      </w:r>
    </w:p>
    <w:p w14:paraId="0C05338A"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主创人员及编辑报送要求：必须是对作品的策划、采访、编辑等有核心贡献、主要贡献的人员。申报时须按贡献度从大到小排序。</w:t>
      </w:r>
    </w:p>
    <w:p w14:paraId="3E96EF6D"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编辑原则上不能空缺，每件作品可报不超过3名编辑，超过3名的按</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集体</w:t>
      </w:r>
      <w:r>
        <w:rPr>
          <w:rFonts w:ascii="仿宋_GB2312" w:eastAsia="仿宋_GB2312" w:hAnsi="仿宋" w:hint="eastAsia"/>
          <w:color w:val="000000"/>
          <w:sz w:val="32"/>
          <w:szCs w:val="32"/>
        </w:rPr>
        <w:t>”</w:t>
      </w:r>
      <w:r w:rsidRPr="00DB5402">
        <w:rPr>
          <w:rFonts w:ascii="仿宋_GB2312" w:eastAsia="仿宋_GB2312" w:hAnsi="仿宋" w:hint="eastAsia"/>
          <w:color w:val="000000"/>
          <w:sz w:val="32"/>
          <w:szCs w:val="32"/>
        </w:rPr>
        <w:t>申报。编辑人员可同作者（主创人员）重复。</w:t>
      </w:r>
    </w:p>
    <w:p w14:paraId="3F6C0E93"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八、报送中国新闻奖定评的材料要求另行通知。</w:t>
      </w:r>
    </w:p>
    <w:p w14:paraId="2F77FF69" w14:textId="77777777" w:rsidR="0006446E" w:rsidRPr="00DB5402" w:rsidRDefault="0006446E" w:rsidP="0006446E">
      <w:pPr>
        <w:widowControl/>
        <w:tabs>
          <w:tab w:val="right" w:pos="8730"/>
        </w:tabs>
        <w:spacing w:line="560" w:lineRule="exact"/>
        <w:ind w:firstLineChars="200" w:firstLine="640"/>
        <w:jc w:val="left"/>
        <w:rPr>
          <w:rFonts w:ascii="仿宋_GB2312" w:eastAsia="仿宋_GB2312" w:hAnsi="仿宋" w:hint="eastAsia"/>
          <w:color w:val="000000"/>
          <w:sz w:val="32"/>
          <w:szCs w:val="32"/>
        </w:rPr>
      </w:pPr>
      <w:r w:rsidRPr="00DB5402">
        <w:rPr>
          <w:rFonts w:ascii="仿宋_GB2312" w:eastAsia="仿宋_GB2312" w:hAnsi="仿宋" w:hint="eastAsia"/>
          <w:color w:val="000000"/>
          <w:sz w:val="32"/>
          <w:szCs w:val="32"/>
        </w:rPr>
        <w:t>九、所有报送单位和</w:t>
      </w:r>
      <w:r>
        <w:rPr>
          <w:rFonts w:ascii="仿宋_GB2312" w:eastAsia="仿宋_GB2312" w:hAnsi="仿宋" w:hint="eastAsia"/>
          <w:color w:val="000000"/>
          <w:sz w:val="32"/>
          <w:szCs w:val="32"/>
        </w:rPr>
        <w:t>参评人员应</w:t>
      </w:r>
      <w:r w:rsidRPr="00DB5402">
        <w:rPr>
          <w:rFonts w:ascii="仿宋_GB2312" w:eastAsia="仿宋_GB2312" w:hAnsi="仿宋" w:hint="eastAsia"/>
          <w:color w:val="000000"/>
          <w:sz w:val="32"/>
          <w:szCs w:val="32"/>
        </w:rPr>
        <w:t>签订《诚信参评承诺书》（见附件</w:t>
      </w:r>
      <w:r w:rsidRPr="00DB5402">
        <w:rPr>
          <w:rFonts w:ascii="仿宋_GB2312" w:eastAsia="仿宋_GB2312" w:hAnsi="仿宋"/>
          <w:color w:val="000000"/>
          <w:sz w:val="32"/>
          <w:szCs w:val="32"/>
        </w:rPr>
        <w:t>8</w:t>
      </w:r>
      <w:r w:rsidRPr="00DB5402">
        <w:rPr>
          <w:rFonts w:ascii="仿宋_GB2312" w:eastAsia="仿宋_GB2312" w:hAnsi="仿宋" w:hint="eastAsia"/>
          <w:color w:val="000000"/>
          <w:sz w:val="32"/>
          <w:szCs w:val="32"/>
        </w:rPr>
        <w:t>）。</w:t>
      </w:r>
    </w:p>
    <w:p w14:paraId="298E291A" w14:textId="77777777" w:rsidR="0006446E" w:rsidRDefault="0006446E" w:rsidP="0006446E">
      <w:pPr>
        <w:jc w:val="left"/>
        <w:rPr>
          <w:rFonts w:ascii="仿宋" w:eastAsia="仿宋" w:hAnsi="仿宋" w:cs="宋体"/>
          <w:color w:val="000000"/>
          <w:kern w:val="0"/>
          <w:sz w:val="32"/>
          <w:szCs w:val="32"/>
        </w:rPr>
      </w:pPr>
    </w:p>
    <w:p w14:paraId="592F322D" w14:textId="77777777" w:rsidR="00A0370D" w:rsidRPr="0006446E" w:rsidRDefault="00A0370D"/>
    <w:sectPr w:rsidR="00A0370D" w:rsidRPr="000644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B391" w14:textId="77777777" w:rsidR="00FF7A97" w:rsidRDefault="00FF7A97" w:rsidP="0006446E">
      <w:r>
        <w:separator/>
      </w:r>
    </w:p>
  </w:endnote>
  <w:endnote w:type="continuationSeparator" w:id="0">
    <w:p w14:paraId="0C41714F" w14:textId="77777777" w:rsidR="00FF7A97" w:rsidRDefault="00FF7A97" w:rsidP="0006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9B35" w14:textId="77777777" w:rsidR="00FF7A97" w:rsidRDefault="00FF7A97" w:rsidP="0006446E">
      <w:r>
        <w:separator/>
      </w:r>
    </w:p>
  </w:footnote>
  <w:footnote w:type="continuationSeparator" w:id="0">
    <w:p w14:paraId="18628EAF" w14:textId="77777777" w:rsidR="00FF7A97" w:rsidRDefault="00FF7A97" w:rsidP="0006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AB"/>
    <w:rsid w:val="0006446E"/>
    <w:rsid w:val="00A0370D"/>
    <w:rsid w:val="00A408AB"/>
    <w:rsid w:val="00FF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A71F3E-14D1-4E87-8AAA-A21EB30A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4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4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446E"/>
    <w:rPr>
      <w:sz w:val="18"/>
      <w:szCs w:val="18"/>
    </w:rPr>
  </w:style>
  <w:style w:type="paragraph" w:styleId="a5">
    <w:name w:val="footer"/>
    <w:basedOn w:val="a"/>
    <w:link w:val="a6"/>
    <w:uiPriority w:val="99"/>
    <w:unhideWhenUsed/>
    <w:rsid w:val="000644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44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zhaowenyou</dc:creator>
  <cp:keywords/>
  <dc:description/>
  <cp:lastModifiedBy>zhaowenyou</cp:lastModifiedBy>
  <cp:revision>2</cp:revision>
  <dcterms:created xsi:type="dcterms:W3CDTF">2021-04-13T07:22:00Z</dcterms:created>
  <dcterms:modified xsi:type="dcterms:W3CDTF">2021-04-13T07:23:00Z</dcterms:modified>
</cp:coreProperties>
</file>